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38A" w:rsidRPr="00223E9A" w:rsidRDefault="0088338A" w:rsidP="0088338A">
      <w:pPr>
        <w:jc w:val="center"/>
        <w:rPr>
          <w:rFonts w:ascii="Times New Roman" w:hAnsi="Times New Roman"/>
          <w:b/>
          <w:sz w:val="40"/>
          <w:szCs w:val="40"/>
        </w:rPr>
      </w:pPr>
      <w:r w:rsidRPr="00223E9A">
        <w:rPr>
          <w:rFonts w:ascii="Times New Roman" w:hAnsi="Times New Roman"/>
          <w:b/>
          <w:sz w:val="40"/>
          <w:szCs w:val="40"/>
        </w:rPr>
        <w:t>Конкурсное задание</w:t>
      </w:r>
    </w:p>
    <w:p w:rsidR="0088338A" w:rsidRPr="00223E9A" w:rsidRDefault="0088338A" w:rsidP="0088338A">
      <w:pPr>
        <w:jc w:val="center"/>
        <w:rPr>
          <w:rFonts w:ascii="Times New Roman" w:hAnsi="Times New Roman"/>
          <w:b/>
          <w:sz w:val="28"/>
          <w:szCs w:val="28"/>
        </w:rPr>
      </w:pPr>
    </w:p>
    <w:p w:rsidR="0088338A" w:rsidRPr="00223E9A" w:rsidRDefault="0088338A" w:rsidP="0088338A">
      <w:pPr>
        <w:jc w:val="center"/>
        <w:rPr>
          <w:rFonts w:ascii="Times New Roman" w:hAnsi="Times New Roman"/>
          <w:b/>
          <w:sz w:val="32"/>
          <w:szCs w:val="32"/>
        </w:rPr>
      </w:pPr>
      <w:r w:rsidRPr="00223E9A">
        <w:rPr>
          <w:rFonts w:ascii="Times New Roman" w:hAnsi="Times New Roman"/>
          <w:b/>
          <w:sz w:val="32"/>
          <w:szCs w:val="32"/>
        </w:rPr>
        <w:t>Компетенция</w:t>
      </w:r>
    </w:p>
    <w:p w:rsidR="0088338A" w:rsidRPr="00223E9A" w:rsidRDefault="0088338A" w:rsidP="0088338A">
      <w:pPr>
        <w:jc w:val="center"/>
        <w:rPr>
          <w:rFonts w:ascii="Times New Roman" w:hAnsi="Times New Roman"/>
          <w:b/>
          <w:sz w:val="32"/>
          <w:szCs w:val="32"/>
        </w:rPr>
      </w:pPr>
      <w:r w:rsidRPr="00223E9A">
        <w:rPr>
          <w:rFonts w:ascii="Times New Roman" w:hAnsi="Times New Roman"/>
          <w:b/>
          <w:sz w:val="32"/>
          <w:szCs w:val="32"/>
        </w:rPr>
        <w:t>«Сварочные технологии»</w:t>
      </w:r>
    </w:p>
    <w:p w:rsidR="0088338A" w:rsidRPr="00223E9A" w:rsidRDefault="0088338A" w:rsidP="0088338A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88338A" w:rsidRPr="00223E9A" w:rsidRDefault="0088338A" w:rsidP="0088338A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sz w:val="28"/>
          <w:szCs w:val="28"/>
          <w:lang w:val="ru-RU"/>
        </w:rPr>
        <w:t>«Сварка компонентов, конструкций, пластин, труб и сосудов, работающих под давлением из различных материалов (углеродистая сталь, алюминий, средне и высоколегированная сталь)»</w:t>
      </w:r>
    </w:p>
    <w:p w:rsidR="0088338A" w:rsidRPr="00223E9A" w:rsidRDefault="0088338A" w:rsidP="0088338A">
      <w:pPr>
        <w:rPr>
          <w:rFonts w:ascii="Times New Roman" w:eastAsia="Malgun Gothic" w:hAnsi="Times New Roman"/>
          <w:b/>
          <w:sz w:val="28"/>
          <w:szCs w:val="28"/>
        </w:rPr>
      </w:pPr>
    </w:p>
    <w:p w:rsidR="0088338A" w:rsidRPr="00223E9A" w:rsidRDefault="0088338A" w:rsidP="0088338A">
      <w:pPr>
        <w:rPr>
          <w:rFonts w:ascii="Times New Roman" w:hAnsi="Times New Roman"/>
          <w:noProof/>
          <w:sz w:val="28"/>
          <w:szCs w:val="28"/>
        </w:rPr>
      </w:pPr>
      <w:r w:rsidRPr="00223E9A">
        <w:rPr>
          <w:rFonts w:ascii="Times New Roman" w:hAnsi="Times New Roman"/>
          <w:noProof/>
          <w:sz w:val="28"/>
          <w:szCs w:val="28"/>
        </w:rPr>
        <w:t>Конкурсное задание включает в себя следующие разделы: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Введение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Формы участия в конкурсе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Задание для конкурса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Модули задания и необходимое время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Критерии оценки</w:t>
      </w:r>
    </w:p>
    <w:p w:rsidR="0088338A" w:rsidRPr="00223E9A" w:rsidRDefault="0088338A" w:rsidP="0088338A">
      <w:pPr>
        <w:pStyle w:val="Doctitle"/>
        <w:numPr>
          <w:ilvl w:val="0"/>
          <w:numId w:val="1"/>
        </w:numPr>
        <w:rPr>
          <w:rFonts w:ascii="Times New Roman" w:eastAsia="Malgun Gothic" w:hAnsi="Times New Roman"/>
          <w:b w:val="0"/>
          <w:sz w:val="28"/>
          <w:szCs w:val="28"/>
          <w:lang w:val="ru-RU"/>
        </w:rPr>
      </w:pPr>
      <w:r w:rsidRPr="00223E9A">
        <w:rPr>
          <w:rFonts w:ascii="Times New Roman" w:eastAsia="Malgun Gothic" w:hAnsi="Times New Roman"/>
          <w:b w:val="0"/>
          <w:sz w:val="28"/>
          <w:szCs w:val="28"/>
          <w:lang w:val="ru-RU"/>
        </w:rPr>
        <w:t>Необходимые приложения</w:t>
      </w:r>
    </w:p>
    <w:p w:rsidR="0088338A" w:rsidRPr="00223E9A" w:rsidRDefault="0088338A" w:rsidP="0088338A">
      <w:pPr>
        <w:pStyle w:val="Doctitle"/>
        <w:rPr>
          <w:rFonts w:ascii="Times New Roman" w:eastAsia="Malgun Gothic" w:hAnsi="Times New Roman"/>
          <w:sz w:val="28"/>
          <w:szCs w:val="28"/>
          <w:lang w:val="ru-RU"/>
        </w:rPr>
      </w:pPr>
    </w:p>
    <w:p w:rsidR="0088338A" w:rsidRPr="00223E9A" w:rsidRDefault="0088338A" w:rsidP="0088338A">
      <w:pPr>
        <w:rPr>
          <w:rFonts w:ascii="Times New Roman" w:hAnsi="Times New Roman"/>
          <w:noProof/>
          <w:sz w:val="28"/>
          <w:szCs w:val="28"/>
        </w:rPr>
      </w:pPr>
    </w:p>
    <w:p w:rsidR="0088338A" w:rsidRPr="00223E9A" w:rsidRDefault="0088338A" w:rsidP="0088338A">
      <w:pPr>
        <w:rPr>
          <w:rFonts w:ascii="Times New Roman" w:hAnsi="Times New Roman"/>
          <w:noProof/>
          <w:sz w:val="28"/>
          <w:szCs w:val="28"/>
        </w:rPr>
      </w:pPr>
      <w:r w:rsidRPr="00223E9A">
        <w:rPr>
          <w:rFonts w:ascii="Times New Roman" w:hAnsi="Times New Roman"/>
          <w:noProof/>
          <w:sz w:val="28"/>
          <w:szCs w:val="28"/>
        </w:rPr>
        <w:t xml:space="preserve">Количество часов на выполнение задания: </w:t>
      </w:r>
      <w:r>
        <w:rPr>
          <w:rFonts w:ascii="Times New Roman" w:hAnsi="Times New Roman"/>
          <w:noProof/>
          <w:sz w:val="28"/>
          <w:szCs w:val="28"/>
        </w:rPr>
        <w:t>17</w:t>
      </w:r>
      <w:r w:rsidRPr="00223E9A">
        <w:rPr>
          <w:rFonts w:ascii="Times New Roman" w:hAnsi="Times New Roman"/>
          <w:noProof/>
          <w:sz w:val="28"/>
          <w:szCs w:val="28"/>
        </w:rPr>
        <w:t xml:space="preserve"> часов.</w:t>
      </w:r>
    </w:p>
    <w:p w:rsidR="0088338A" w:rsidRPr="00223E9A" w:rsidRDefault="0088338A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88338A" w:rsidRPr="00223E9A" w:rsidRDefault="0088338A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D35DF5" w:rsidP="0088338A">
      <w:pPr>
        <w:pStyle w:val="Docsubtitle2"/>
        <w:rPr>
          <w:rFonts w:ascii="Times New Roman" w:hAnsi="Times New Roman" w:cs="Times New Roman"/>
          <w:lang w:val="ru-RU" w:eastAsia="ko-KR"/>
        </w:rPr>
      </w:pPr>
    </w:p>
    <w:p w:rsidR="00D35DF5" w:rsidRDefault="0088338A" w:rsidP="0088338A">
      <w:pPr>
        <w:pStyle w:val="Docsubtitle2"/>
        <w:rPr>
          <w:rFonts w:ascii="Times New Roman" w:hAnsi="Times New Roman" w:cs="Times New Roman"/>
          <w:lang w:val="ru-RU"/>
        </w:rPr>
      </w:pPr>
      <w:r w:rsidRPr="00223E9A">
        <w:rPr>
          <w:rFonts w:ascii="Times New Roman" w:hAnsi="Times New Roman" w:cs="Times New Roman"/>
          <w:lang w:val="ru-RU"/>
        </w:rPr>
        <w:t>Страна: Россия</w:t>
      </w:r>
    </w:p>
    <w:p w:rsidR="00D35DF5" w:rsidRPr="00223E9A" w:rsidRDefault="00D35DF5" w:rsidP="0088338A">
      <w:pPr>
        <w:pStyle w:val="Docsubtitle2"/>
        <w:rPr>
          <w:rFonts w:ascii="Times New Roman" w:hAnsi="Times New Roman" w:cs="Times New Roman"/>
          <w:lang w:val="ru-RU"/>
        </w:rPr>
      </w:pPr>
    </w:p>
    <w:p w:rsidR="0088338A" w:rsidRPr="00223E9A" w:rsidRDefault="00D35DF5" w:rsidP="0088338A">
      <w:pPr>
        <w:pStyle w:val="2"/>
        <w:spacing w:before="0" w:after="0" w:line="276" w:lineRule="auto"/>
        <w:rPr>
          <w:rFonts w:ascii="Times New Roman" w:hAnsi="Times New Roman"/>
          <w:i w:val="0"/>
          <w:sz w:val="28"/>
          <w:szCs w:val="28"/>
          <w:lang w:val="ru-RU"/>
        </w:rPr>
      </w:pPr>
      <w:r>
        <w:rPr>
          <w:rFonts w:ascii="Times New Roman" w:hAnsi="Times New Roman"/>
          <w:i w:val="0"/>
          <w:sz w:val="28"/>
          <w:szCs w:val="28"/>
          <w:lang w:val="ru-RU"/>
        </w:rPr>
        <w:lastRenderedPageBreak/>
        <w:t xml:space="preserve">                                              </w:t>
      </w:r>
      <w:r w:rsidR="0088338A" w:rsidRPr="00223E9A">
        <w:rPr>
          <w:rFonts w:ascii="Times New Roman" w:hAnsi="Times New Roman"/>
          <w:i w:val="0"/>
          <w:sz w:val="28"/>
          <w:szCs w:val="28"/>
          <w:lang w:val="ru-RU"/>
        </w:rPr>
        <w:t>ВВЕДЕНИЕ</w:t>
      </w: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1.1. Название и описание профессиональной компетенции.</w:t>
      </w: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1.1.1 Название профессиональной компетенции: Сварочные технологии.</w:t>
      </w: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1.1.2. Описание профессиональной компетенции.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Электросварщики ручной дуговой и частично механизированной сварки — это специалисты, которые обладают практическими навыками для профессионального выполнения работы. Для достижения соответствия качественным требованиям электросварщики должны уметь читать чертежи, знать стандарты и маркировки, применять необходимые сварочные технологии и разбираться в характеристиках материалов, учитывая, что для проведения различных видов сварочных работ требуются различные материалы. Также они должны знать и соблюдать правила охраны труда при проведении сварочных работ.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1.2. Область применения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1.2.1. Каждый Эксперт и Участник обязан ознакомиться с данным Конкурсным заданием.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1.3. Сопроводительная документация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1.3.1. Поскольку данное Конкурсное задание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•</w:t>
      </w:r>
      <w:r w:rsidRPr="00223E9A">
        <w:rPr>
          <w:rFonts w:ascii="Times New Roman" w:hAnsi="Times New Roman"/>
          <w:sz w:val="28"/>
          <w:szCs w:val="28"/>
        </w:rPr>
        <w:tab/>
        <w:t>«WorldSkills Russia», Техническое описание Сварочные технологии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•</w:t>
      </w:r>
      <w:r w:rsidRPr="00223E9A">
        <w:rPr>
          <w:rFonts w:ascii="Times New Roman" w:hAnsi="Times New Roman"/>
          <w:sz w:val="28"/>
          <w:szCs w:val="28"/>
        </w:rPr>
        <w:tab/>
        <w:t>«WorldSkills Russia», Правила проведения чемпионата</w:t>
      </w:r>
    </w:p>
    <w:p w:rsidR="0088338A" w:rsidRPr="00223E9A" w:rsidRDefault="0088338A" w:rsidP="0088338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•</w:t>
      </w:r>
      <w:r w:rsidRPr="00223E9A">
        <w:rPr>
          <w:rFonts w:ascii="Times New Roman" w:hAnsi="Times New Roman"/>
          <w:sz w:val="28"/>
          <w:szCs w:val="28"/>
        </w:rPr>
        <w:tab/>
        <w:t>Принимающая сторона – Правила техники безопасности и санитарные нормы.</w:t>
      </w:r>
    </w:p>
    <w:p w:rsidR="0088338A" w:rsidRPr="00223E9A" w:rsidRDefault="0088338A" w:rsidP="0088338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br w:type="page"/>
      </w:r>
    </w:p>
    <w:p w:rsidR="0088338A" w:rsidRPr="00223E9A" w:rsidRDefault="0088338A" w:rsidP="0088338A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bookmarkStart w:id="0" w:name="_Toc379539623"/>
      <w:r w:rsidRPr="00223E9A">
        <w:rPr>
          <w:rFonts w:ascii="Times New Roman" w:hAnsi="Times New Roman"/>
          <w:i w:val="0"/>
          <w:sz w:val="28"/>
          <w:szCs w:val="28"/>
          <w:lang w:val="ru-RU"/>
        </w:rPr>
        <w:lastRenderedPageBreak/>
        <w:t>2. ФОРМЫ УЧАСТИЯ В КОНКУРСЕ</w:t>
      </w:r>
      <w:bookmarkEnd w:id="0"/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0" w:firstLine="709"/>
        <w:rPr>
          <w:rStyle w:val="1"/>
          <w:rFonts w:ascii="Times New Roman" w:hAnsi="Times New Roman" w:cs="Times New Roman"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>Индивидуальный конкурс.</w:t>
      </w: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0" w:firstLine="709"/>
        <w:rPr>
          <w:rFonts w:ascii="Times New Roman" w:hAnsi="Times New Roman" w:cs="Times New Roman"/>
          <w:sz w:val="28"/>
          <w:szCs w:val="28"/>
        </w:rPr>
      </w:pPr>
    </w:p>
    <w:p w:rsidR="0088338A" w:rsidRPr="00223E9A" w:rsidRDefault="0088338A" w:rsidP="0088338A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bookmarkStart w:id="1" w:name="_Toc379539624"/>
      <w:r w:rsidRPr="00223E9A">
        <w:rPr>
          <w:rFonts w:ascii="Times New Roman" w:hAnsi="Times New Roman"/>
          <w:i w:val="0"/>
          <w:sz w:val="28"/>
          <w:szCs w:val="28"/>
          <w:lang w:val="ru-RU"/>
        </w:rPr>
        <w:t>3. ЗАДАНИЕ ДЛЯ КОНКУРСА</w:t>
      </w:r>
      <w:bookmarkEnd w:id="1"/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 xml:space="preserve">Содержанием конкурсного задания являются Сварочные работы. </w:t>
      </w: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>Участники соревнований получают чертежи и спецификации для сборки и сварки конструкций из различных материалов. Конкурсное задание имеет несколько модулей, выполняемых последовательно. Каждый выполненный модуль оценивается отдельно.</w:t>
      </w: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3" w:firstLine="709"/>
        <w:rPr>
          <w:rStyle w:val="1"/>
          <w:rFonts w:ascii="Times New Roman" w:hAnsi="Times New Roman" w:cs="Times New Roman"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>Конкурс включает в себя сварку конструкций, пластин и труб способами (111) (135) (141) без посторонней помощи.</w:t>
      </w:r>
    </w:p>
    <w:p w:rsidR="0088338A" w:rsidRPr="00655DB0" w:rsidRDefault="0088338A" w:rsidP="0088338A">
      <w:pPr>
        <w:pStyle w:val="4"/>
        <w:shd w:val="clear" w:color="auto" w:fill="auto"/>
        <w:spacing w:before="0" w:after="0" w:line="276" w:lineRule="auto"/>
        <w:ind w:left="23" w:firstLine="709"/>
        <w:rPr>
          <w:rFonts w:ascii="Times New Roman" w:hAnsi="Times New Roman" w:cs="Times New Roman"/>
          <w:b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 xml:space="preserve">Окончательные аспекты критериев оценки уточняются членами жюри. Оценка производится как в отношении работы модулей, так и в отношении процесса выполнения конкурсной работы. </w:t>
      </w:r>
      <w:r w:rsidRPr="00655DB0">
        <w:rPr>
          <w:rStyle w:val="1"/>
          <w:rFonts w:ascii="Times New Roman" w:hAnsi="Times New Roman" w:cs="Times New Roman"/>
          <w:b/>
          <w:sz w:val="28"/>
          <w:szCs w:val="28"/>
        </w:rPr>
        <w:t>Если участник конкурса не выполняет требования охраны труда, подвергает опасности себя или других конкурсантов, такой участник отстраняется от конкурса.</w:t>
      </w:r>
    </w:p>
    <w:p w:rsidR="0088338A" w:rsidRPr="00223E9A" w:rsidRDefault="0088338A" w:rsidP="0088338A">
      <w:pPr>
        <w:pStyle w:val="4"/>
        <w:shd w:val="clear" w:color="auto" w:fill="auto"/>
        <w:spacing w:before="0" w:after="0" w:line="276" w:lineRule="auto"/>
        <w:ind w:left="20" w:right="80" w:firstLine="709"/>
        <w:rPr>
          <w:rStyle w:val="1"/>
          <w:rFonts w:ascii="Times New Roman" w:hAnsi="Times New Roman" w:cs="Times New Roman"/>
          <w:sz w:val="28"/>
          <w:szCs w:val="28"/>
        </w:rPr>
      </w:pPr>
      <w:r w:rsidRPr="00223E9A">
        <w:rPr>
          <w:rStyle w:val="1"/>
          <w:rFonts w:ascii="Times New Roman" w:hAnsi="Times New Roman" w:cs="Times New Roman"/>
          <w:sz w:val="28"/>
          <w:szCs w:val="28"/>
        </w:rPr>
        <w:t>Конкурсное задание должно выполняться по</w:t>
      </w:r>
      <w:r w:rsidR="00D35DF5">
        <w:rPr>
          <w:rStyle w:val="1"/>
          <w:rFonts w:ascii="Times New Roman" w:hAnsi="Times New Roman" w:cs="Times New Roman"/>
          <w:sz w:val="28"/>
          <w:szCs w:val="28"/>
        </w:rPr>
        <w:t xml:space="preserve"> </w:t>
      </w:r>
      <w:r w:rsidRPr="00223E9A">
        <w:rPr>
          <w:rStyle w:val="1"/>
          <w:rFonts w:ascii="Times New Roman" w:hAnsi="Times New Roman" w:cs="Times New Roman"/>
          <w:sz w:val="28"/>
          <w:szCs w:val="28"/>
        </w:rPr>
        <w:t xml:space="preserve">модульно. Оценка также происходит от модуля к модулю. Конкурс, включает в себя выполнение сборки и </w:t>
      </w:r>
      <w:r w:rsidR="00D35DF5" w:rsidRPr="00223E9A">
        <w:rPr>
          <w:rStyle w:val="1"/>
          <w:rFonts w:ascii="Times New Roman" w:hAnsi="Times New Roman" w:cs="Times New Roman"/>
          <w:sz w:val="28"/>
          <w:szCs w:val="28"/>
        </w:rPr>
        <w:t>сварки,</w:t>
      </w:r>
      <w:r w:rsidRPr="00223E9A">
        <w:rPr>
          <w:rStyle w:val="1"/>
          <w:rFonts w:ascii="Times New Roman" w:hAnsi="Times New Roman" w:cs="Times New Roman"/>
          <w:sz w:val="28"/>
          <w:szCs w:val="28"/>
        </w:rPr>
        <w:t xml:space="preserve"> контрольных образцов пластин и труб, сборку и сварку сосуда из углеродистой стали, работающего под давлением, сварка алюминиевой структуры (конструкция из алюминиевых пластин), сварка конструкции из средне или высоколегированной стали, применяя способы сварки, прописанные в конкурсном задании.</w:t>
      </w:r>
    </w:p>
    <w:p w:rsidR="0088338A" w:rsidRPr="00223E9A" w:rsidRDefault="0088338A" w:rsidP="0088338A">
      <w:pPr>
        <w:spacing w:after="0"/>
        <w:rPr>
          <w:rStyle w:val="1"/>
          <w:rFonts w:ascii="Times New Roman" w:hAnsi="Times New Roman"/>
          <w:sz w:val="28"/>
          <w:szCs w:val="28"/>
          <w:lang w:eastAsia="en-US"/>
        </w:rPr>
      </w:pPr>
    </w:p>
    <w:p w:rsidR="0088338A" w:rsidRPr="00223E9A" w:rsidRDefault="0088338A" w:rsidP="0088338A">
      <w:pPr>
        <w:spacing w:after="0" w:line="240" w:lineRule="auto"/>
        <w:rPr>
          <w:rFonts w:ascii="Times New Roman" w:hAnsi="Times New Roman"/>
          <w:b/>
          <w:sz w:val="28"/>
          <w:szCs w:val="28"/>
          <w:lang w:eastAsia="en-US"/>
        </w:rPr>
      </w:pPr>
      <w:bookmarkStart w:id="2" w:name="_Toc379539625"/>
      <w:r w:rsidRPr="00223E9A">
        <w:rPr>
          <w:rFonts w:ascii="Times New Roman" w:hAnsi="Times New Roman"/>
          <w:i/>
          <w:sz w:val="28"/>
          <w:szCs w:val="28"/>
        </w:rPr>
        <w:br w:type="page"/>
      </w:r>
    </w:p>
    <w:p w:rsidR="0088338A" w:rsidRPr="00223E9A" w:rsidRDefault="0088338A" w:rsidP="0088338A">
      <w:pPr>
        <w:pStyle w:val="2"/>
        <w:spacing w:before="0" w:after="0" w:line="276" w:lineRule="auto"/>
        <w:jc w:val="center"/>
        <w:rPr>
          <w:rFonts w:ascii="Times New Roman" w:hAnsi="Times New Roman"/>
          <w:i w:val="0"/>
          <w:sz w:val="28"/>
          <w:szCs w:val="28"/>
          <w:lang w:val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/>
        </w:rPr>
        <w:lastRenderedPageBreak/>
        <w:t>4. МОДУЛИ ЗАДАНИЯ И НЕОБХОДИМОЕ ВРЕМЯ</w:t>
      </w:r>
      <w:bookmarkEnd w:id="2"/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 xml:space="preserve">Модули и время сведены в таблице 1 </w:t>
      </w:r>
    </w:p>
    <w:p w:rsidR="0088338A" w:rsidRPr="00223E9A" w:rsidRDefault="0088338A" w:rsidP="0088338A">
      <w:pPr>
        <w:tabs>
          <w:tab w:val="left" w:pos="7245"/>
        </w:tabs>
        <w:spacing w:after="0"/>
        <w:ind w:firstLine="709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Таблица 1.</w:t>
      </w:r>
    </w:p>
    <w:tbl>
      <w:tblPr>
        <w:tblStyle w:val="a4"/>
        <w:tblW w:w="0" w:type="auto"/>
        <w:tblLook w:val="04A0"/>
      </w:tblPr>
      <w:tblGrid>
        <w:gridCol w:w="585"/>
        <w:gridCol w:w="6022"/>
        <w:gridCol w:w="1683"/>
        <w:gridCol w:w="1281"/>
      </w:tblGrid>
      <w:tr w:rsidR="0088338A" w:rsidRPr="00223E9A" w:rsidTr="009C2D43">
        <w:tc>
          <w:tcPr>
            <w:tcW w:w="585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6022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Наименование модуля</w:t>
            </w:r>
          </w:p>
        </w:tc>
        <w:tc>
          <w:tcPr>
            <w:tcW w:w="1683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Рабочее время</w:t>
            </w:r>
          </w:p>
        </w:tc>
        <w:tc>
          <w:tcPr>
            <w:tcW w:w="1281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Время на задание</w:t>
            </w:r>
          </w:p>
        </w:tc>
      </w:tr>
      <w:tr w:rsidR="0088338A" w:rsidRPr="00223E9A" w:rsidTr="009C2D43">
        <w:tc>
          <w:tcPr>
            <w:tcW w:w="585" w:type="dxa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022" w:type="dxa"/>
          </w:tcPr>
          <w:p w:rsidR="0088338A" w:rsidRPr="00223E9A" w:rsidRDefault="0088338A" w:rsidP="009C2D43">
            <w:pPr>
              <w:ind w:hanging="34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Модуль 1: </w:t>
            </w:r>
            <w:r w:rsidRPr="00223E9A">
              <w:rPr>
                <w:rFonts w:ascii="Times New Roman" w:eastAsia="Calibri" w:hAnsi="Times New Roman"/>
                <w:b/>
                <w:sz w:val="28"/>
                <w:szCs w:val="28"/>
              </w:rPr>
              <w:t>Контрольные образцы</w:t>
            </w:r>
          </w:p>
        </w:tc>
        <w:tc>
          <w:tcPr>
            <w:tcW w:w="1683" w:type="dxa"/>
            <w:vAlign w:val="center"/>
          </w:tcPr>
          <w:p w:rsidR="0088338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С1 </w:t>
            </w:r>
            <w:r>
              <w:rPr>
                <w:rFonts w:ascii="Times New Roman" w:hAnsi="Times New Roman"/>
                <w:sz w:val="28"/>
                <w:szCs w:val="28"/>
              </w:rPr>
              <w:t>11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>.00-1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>.00</w:t>
            </w:r>
          </w:p>
          <w:p w:rsidR="0088338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С1 15.00-16.00</w:t>
            </w:r>
          </w:p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81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 xml:space="preserve"> часа</w:t>
            </w:r>
          </w:p>
        </w:tc>
      </w:tr>
      <w:tr w:rsidR="0088338A" w:rsidRPr="00223E9A" w:rsidTr="009C2D43">
        <w:tc>
          <w:tcPr>
            <w:tcW w:w="585" w:type="dxa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022" w:type="dxa"/>
          </w:tcPr>
          <w:p w:rsidR="0088338A" w:rsidRPr="00223E9A" w:rsidRDefault="0088338A" w:rsidP="009C2D43">
            <w:pPr>
              <w:ind w:hanging="34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Модуль 2: </w:t>
            </w:r>
            <w:r w:rsidRPr="00223E9A">
              <w:rPr>
                <w:rFonts w:ascii="Times New Roman" w:eastAsia="Calibri" w:hAnsi="Times New Roman"/>
                <w:b/>
                <w:sz w:val="28"/>
                <w:szCs w:val="28"/>
              </w:rPr>
              <w:t>Сосуд, работающий  под давлением</w:t>
            </w:r>
          </w:p>
        </w:tc>
        <w:tc>
          <w:tcPr>
            <w:tcW w:w="1683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С1 </w:t>
            </w:r>
            <w:r>
              <w:rPr>
                <w:rFonts w:ascii="Times New Roman" w:hAnsi="Times New Roman"/>
                <w:sz w:val="28"/>
                <w:szCs w:val="28"/>
              </w:rPr>
              <w:t>16.00-18.00</w:t>
            </w:r>
          </w:p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09.</w:t>
            </w:r>
            <w:r>
              <w:rPr>
                <w:rFonts w:ascii="Times New Roman" w:hAnsi="Times New Roman"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0-1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223E9A">
              <w:rPr>
                <w:rFonts w:ascii="Times New Roman" w:hAnsi="Times New Roman"/>
                <w:sz w:val="28"/>
                <w:szCs w:val="28"/>
                <w:lang w:val="en-US"/>
              </w:rPr>
              <w:t>.00</w:t>
            </w:r>
          </w:p>
        </w:tc>
        <w:tc>
          <w:tcPr>
            <w:tcW w:w="1281" w:type="dxa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 xml:space="preserve"> часа</w:t>
            </w:r>
          </w:p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 xml:space="preserve"> час</w:t>
            </w:r>
            <w:r>
              <w:rPr>
                <w:rFonts w:ascii="Times New Roman" w:hAnsi="Times New Roman"/>
                <w:sz w:val="28"/>
                <w:szCs w:val="28"/>
              </w:rPr>
              <w:t>ов</w:t>
            </w:r>
          </w:p>
        </w:tc>
      </w:tr>
      <w:tr w:rsidR="0088338A" w:rsidRPr="00223E9A" w:rsidTr="009C2D43">
        <w:tc>
          <w:tcPr>
            <w:tcW w:w="585" w:type="dxa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6022" w:type="dxa"/>
          </w:tcPr>
          <w:p w:rsidR="0088338A" w:rsidRPr="00223E9A" w:rsidRDefault="0088338A" w:rsidP="009C2D43">
            <w:pPr>
              <w:ind w:hanging="34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Модуль 3: </w:t>
            </w:r>
            <w:r w:rsidRPr="00223E9A">
              <w:rPr>
                <w:rFonts w:ascii="Times New Roman" w:eastAsia="Calibri" w:hAnsi="Times New Roman"/>
                <w:b/>
                <w:sz w:val="28"/>
                <w:szCs w:val="28"/>
              </w:rPr>
              <w:t>Алюминиевая структура (конструкция из алюминиевых пластин)</w:t>
            </w:r>
          </w:p>
        </w:tc>
        <w:tc>
          <w:tcPr>
            <w:tcW w:w="1683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С2 15.00-1</w:t>
            </w: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>.00</w:t>
            </w:r>
          </w:p>
        </w:tc>
        <w:tc>
          <w:tcPr>
            <w:tcW w:w="1281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223E9A">
              <w:rPr>
                <w:rFonts w:ascii="Times New Roman" w:hAnsi="Times New Roman"/>
                <w:sz w:val="28"/>
                <w:szCs w:val="28"/>
              </w:rPr>
              <w:t xml:space="preserve"> часа</w:t>
            </w:r>
          </w:p>
        </w:tc>
      </w:tr>
      <w:tr w:rsidR="0088338A" w:rsidRPr="00223E9A" w:rsidTr="009C2D43">
        <w:tc>
          <w:tcPr>
            <w:tcW w:w="585" w:type="dxa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6022" w:type="dxa"/>
          </w:tcPr>
          <w:p w:rsidR="0088338A" w:rsidRPr="00223E9A" w:rsidRDefault="0088338A" w:rsidP="009C2D43">
            <w:pPr>
              <w:ind w:hanging="34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 xml:space="preserve">Модуль 4: </w:t>
            </w:r>
            <w:r w:rsidRPr="00223E9A">
              <w:rPr>
                <w:rFonts w:ascii="Times New Roman" w:eastAsia="Calibri" w:hAnsi="Times New Roman"/>
                <w:b/>
                <w:sz w:val="28"/>
                <w:szCs w:val="28"/>
              </w:rPr>
              <w:t>Конструкция из средне или высоколегированной стали</w:t>
            </w:r>
          </w:p>
        </w:tc>
        <w:tc>
          <w:tcPr>
            <w:tcW w:w="1683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С3 9.00-12.00</w:t>
            </w:r>
          </w:p>
        </w:tc>
        <w:tc>
          <w:tcPr>
            <w:tcW w:w="1281" w:type="dxa"/>
            <w:vAlign w:val="center"/>
          </w:tcPr>
          <w:p w:rsidR="0088338A" w:rsidRPr="00223E9A" w:rsidRDefault="0088338A" w:rsidP="009C2D43">
            <w:pPr>
              <w:ind w:hanging="3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3E9A">
              <w:rPr>
                <w:rFonts w:ascii="Times New Roman" w:hAnsi="Times New Roman"/>
                <w:sz w:val="28"/>
                <w:szCs w:val="28"/>
              </w:rPr>
              <w:t>3 часа</w:t>
            </w:r>
          </w:p>
        </w:tc>
      </w:tr>
    </w:tbl>
    <w:p w:rsidR="0088338A" w:rsidRPr="00223E9A" w:rsidRDefault="0088338A" w:rsidP="0088338A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88338A" w:rsidRPr="00223E9A" w:rsidRDefault="0088338A" w:rsidP="0088338A">
      <w:pPr>
        <w:widowControl w:val="0"/>
        <w:spacing w:after="0" w:line="360" w:lineRule="auto"/>
        <w:ind w:left="23" w:firstLine="709"/>
        <w:jc w:val="both"/>
        <w:rPr>
          <w:rFonts w:ascii="Times New Roman" w:eastAsia="Calibri" w:hAnsi="Times New Roman"/>
          <w:spacing w:val="2"/>
          <w:sz w:val="28"/>
          <w:szCs w:val="28"/>
          <w:shd w:val="clear" w:color="auto" w:fill="FFFFFF"/>
        </w:rPr>
      </w:pPr>
      <w:r w:rsidRPr="00223E9A">
        <w:rPr>
          <w:rFonts w:ascii="Times New Roman" w:eastAsia="Calibri" w:hAnsi="Times New Roman"/>
          <w:spacing w:val="2"/>
          <w:sz w:val="28"/>
          <w:szCs w:val="28"/>
          <w:shd w:val="clear" w:color="auto" w:fill="FFFFFF"/>
        </w:rPr>
        <w:t>Время на выполнение всего конкурсного задани</w:t>
      </w:r>
      <w:r>
        <w:rPr>
          <w:rFonts w:ascii="Times New Roman" w:eastAsia="Calibri" w:hAnsi="Times New Roman"/>
          <w:spacing w:val="2"/>
          <w:sz w:val="28"/>
          <w:szCs w:val="28"/>
          <w:shd w:val="clear" w:color="auto" w:fill="FFFFFF"/>
        </w:rPr>
        <w:t>я (4 модуля) рассчитано на 17</w:t>
      </w:r>
      <w:r w:rsidRPr="00223E9A">
        <w:rPr>
          <w:rFonts w:ascii="Times New Roman" w:eastAsia="Calibri" w:hAnsi="Times New Roman"/>
          <w:spacing w:val="2"/>
          <w:sz w:val="28"/>
          <w:szCs w:val="28"/>
          <w:shd w:val="clear" w:color="auto" w:fill="FFFFFF"/>
        </w:rPr>
        <w:t xml:space="preserve"> часов.</w:t>
      </w:r>
    </w:p>
    <w:p w:rsidR="0088338A" w:rsidRPr="00223E9A" w:rsidRDefault="0088338A" w:rsidP="0088338A">
      <w:pPr>
        <w:spacing w:after="0"/>
        <w:ind w:firstLine="709"/>
        <w:rPr>
          <w:rFonts w:ascii="Times New Roman" w:hAnsi="Times New Roman"/>
          <w:b/>
          <w:sz w:val="28"/>
          <w:szCs w:val="28"/>
        </w:rPr>
      </w:pP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 w:eastAsia="ru-RU"/>
        </w:rPr>
        <w:lastRenderedPageBreak/>
        <w:t>Модуль 1 - Контрольные образцы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Участник представляет полностью собранные контрольные образцы экспертам.</w:t>
      </w:r>
    </w:p>
    <w:p w:rsidR="0088338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Два образца для сварки таврового</w:t>
      </w:r>
      <w:r w:rsidRPr="006D0762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соединений, каждая из которых имеет толщину 10мм, </w:t>
      </w:r>
    </w:p>
    <w:p w:rsidR="0088338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длину 250 мм, ширину 100мм</w:t>
      </w:r>
    </w:p>
    <w:p w:rsidR="0088338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6D0762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длину 1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50 мм, ширину 100мм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– сварка в нижнем положении.  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Образцы для сварки стыковых соединений состоят из двух (2) деталей, каждая 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из которых имеет толщину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10мм, длину 250 мм, ширину 100мм  – сварка в горизонтальном положении шва.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Образцы для сварки стыковых соединений состоят из двух (2) деталей, каждая из кот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орых имеет толщину 10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мм, длину 250 мм, ширину 100мм  – сварка в вертикальном положении шва.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Швы должны быть выполнены  не менее чем в 2 прохода и не более чем в 3 прохода.</w:t>
      </w:r>
    </w:p>
    <w:p w:rsidR="0088338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Контрольный образец трубы состоит из двух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(2) деталей диаметром 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219 мм. Один образец сварка - снизу вверх с фиксацией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трубы в положении  45 градусов, сварка проводит в неповоротном положении.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 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Окончательные аспекты критериев оценки уточняются членами жюри. Оценка производится как в отношении работы модуля, так и в отношении процесса выполнения конкурсной работы. Если участник конкурса не выполняет требования охраны труда, подвергает опасности себя или других конкурсантов, такой участник отстраняется от дальнейшего участия в конкурсе.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 w:eastAsia="ru-RU"/>
        </w:rPr>
        <w:t>Модуль 2. – « Сосуд, работающий  под давлением»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 w:eastAsia="ru-RU"/>
        </w:rPr>
        <w:t xml:space="preserve"> 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Сварка замкнутой конструкции из стальных пластин/ труб, используя процессы: 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 xml:space="preserve">- Ручная дуговая сварка покрытыми электродами (РД, 111); 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- Механизированная сварка плавящимся электродом в среде а</w:t>
      </w:r>
      <w:r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ктивных газов и смесях (МП, 135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);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- Ручная аргонодуговая сварка неплавящимся электродом (РАД, 141).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lastRenderedPageBreak/>
        <w:t>Окончательные аспекты критериев оценки уточняются членами жюри. Оценка производится как в отношении работы модуля, так и в отношении процесса выполнения конкурсной работы. Если участник конкурса не выполняет требования охраны труда, подвергает опасности себя или других конкурсантов, такой участник отстраняется от дальнейшего участия в конкурсе.</w:t>
      </w:r>
    </w:p>
    <w:p w:rsidR="0088338A" w:rsidRPr="00223E9A" w:rsidRDefault="0088338A" w:rsidP="0088338A">
      <w:pPr>
        <w:pStyle w:val="2"/>
        <w:spacing w:after="0"/>
        <w:jc w:val="center"/>
        <w:rPr>
          <w:rFonts w:ascii="Times New Roman" w:hAnsi="Times New Roman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 w:eastAsia="ru-RU"/>
        </w:rPr>
        <w:t>Модуль 3. Алюминиевая структура (конструкция из алюминиевых пластин): сварка Ручная аргонодуговая неплавящимся электродом (РАД, 141).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Ручная аргонодуговая неплавящимся электродом (РАД, 141).</w:t>
      </w:r>
    </w:p>
    <w:p w:rsidR="0088338A" w:rsidRPr="00223E9A" w:rsidRDefault="0088338A" w:rsidP="0088338A">
      <w:pPr>
        <w:pStyle w:val="2"/>
        <w:spacing w:after="0"/>
        <w:jc w:val="center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Окончательные аспекты критериев оценки уточняются членами жюри. Оценка производится как в отношении работы модуля, так и в отношении процесса выполнения конкурсной работы. Если участник конкурса не выполняет требования охраны труда, подвергает опасности себя или других конкурсантов, такой участник отстраняется от дальнейшего участия в конкурсе.</w:t>
      </w:r>
    </w:p>
    <w:p w:rsidR="0088338A" w:rsidRPr="00223E9A" w:rsidRDefault="0088338A" w:rsidP="0088338A">
      <w:pPr>
        <w:pStyle w:val="2"/>
        <w:spacing w:after="0"/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</w:pPr>
      <w:r w:rsidRPr="00223E9A">
        <w:rPr>
          <w:rFonts w:ascii="Times New Roman" w:hAnsi="Times New Roman"/>
          <w:i w:val="0"/>
          <w:sz w:val="28"/>
          <w:szCs w:val="28"/>
          <w:lang w:val="ru-RU" w:eastAsia="ru-RU"/>
        </w:rPr>
        <w:t xml:space="preserve">Модуль 4.Конструкция из средне или высоколегированной стали : сварка </w:t>
      </w:r>
      <w:r w:rsidRPr="00223E9A">
        <w:rPr>
          <w:rFonts w:ascii="Times New Roman" w:hAnsi="Times New Roman"/>
          <w:b w:val="0"/>
          <w:i w:val="0"/>
          <w:sz w:val="28"/>
          <w:szCs w:val="28"/>
          <w:lang w:val="ru-RU" w:eastAsia="ru-RU"/>
        </w:rPr>
        <w:t>Ручная аргонодуговая неплавящимся электродом (РАД, 141).</w:t>
      </w:r>
    </w:p>
    <w:p w:rsidR="009B6272" w:rsidRDefault="0088338A" w:rsidP="0088338A">
      <w:pPr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Окончательные аспекты критериев оценки уточняются членами жюри. Оценка производится как в отношении работы модуля, так и в отношении процесса выполнения конкурсной работы. Если участник конкурса не выполняет требования охраны труда, подвергает опасности себя или других конкурсантов, такой участник отстраняется от дальнейшего</w:t>
      </w:r>
      <w:r w:rsidRPr="0088338A">
        <w:rPr>
          <w:rFonts w:ascii="Times New Roman" w:hAnsi="Times New Roman"/>
          <w:sz w:val="28"/>
          <w:szCs w:val="28"/>
        </w:rPr>
        <w:t xml:space="preserve"> </w:t>
      </w:r>
      <w:r w:rsidRPr="00223E9A">
        <w:rPr>
          <w:rFonts w:ascii="Times New Roman" w:hAnsi="Times New Roman"/>
          <w:sz w:val="28"/>
          <w:szCs w:val="28"/>
        </w:rPr>
        <w:t>участия в конкурсе.</w:t>
      </w: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Default="00D35DF5" w:rsidP="0088338A">
      <w:pPr>
        <w:rPr>
          <w:rFonts w:ascii="Times New Roman" w:hAnsi="Times New Roman"/>
          <w:sz w:val="28"/>
          <w:szCs w:val="28"/>
        </w:rPr>
      </w:pPr>
    </w:p>
    <w:p w:rsidR="00D35DF5" w:rsidRPr="00223E9A" w:rsidRDefault="00D35DF5" w:rsidP="00D35DF5">
      <w:pPr>
        <w:pStyle w:val="2"/>
        <w:numPr>
          <w:ilvl w:val="0"/>
          <w:numId w:val="2"/>
        </w:numPr>
        <w:spacing w:before="0" w:after="0" w:line="276" w:lineRule="auto"/>
        <w:jc w:val="center"/>
        <w:rPr>
          <w:rFonts w:ascii="Times New Roman" w:hAnsi="Times New Roman"/>
          <w:i w:val="0"/>
          <w:caps/>
          <w:sz w:val="28"/>
          <w:szCs w:val="28"/>
          <w:lang w:val="ru-RU"/>
        </w:rPr>
      </w:pPr>
      <w:r w:rsidRPr="00223E9A">
        <w:rPr>
          <w:rFonts w:ascii="Times New Roman" w:hAnsi="Times New Roman"/>
          <w:i w:val="0"/>
          <w:caps/>
          <w:sz w:val="28"/>
          <w:szCs w:val="28"/>
          <w:lang w:val="ru-RU"/>
        </w:rPr>
        <w:lastRenderedPageBreak/>
        <w:t>НЕОБХОДИМЫЕ ПРИЛОЖЕНИЯ</w:t>
      </w:r>
    </w:p>
    <w:p w:rsidR="00D35DF5" w:rsidRPr="00223E9A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223E9A">
        <w:rPr>
          <w:rFonts w:ascii="Times New Roman" w:hAnsi="Times New Roman"/>
          <w:sz w:val="28"/>
          <w:szCs w:val="28"/>
        </w:rPr>
        <w:t>В данном разделе приведены основные чертежи, фото, эскизы необходимые для визуального понимания задания.</w:t>
      </w:r>
    </w:p>
    <w:p w:rsidR="00D35DF5" w:rsidRPr="00332572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  <w:r w:rsidRPr="00332572">
        <w:rPr>
          <w:rFonts w:ascii="Times New Roman" w:hAnsi="Times New Roman"/>
          <w:b/>
          <w:sz w:val="28"/>
          <w:szCs w:val="28"/>
        </w:rPr>
        <w:t>Приложение №1 (Контрольные образцы)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Время: приблизительно 5 или 6 часов.</w:t>
      </w:r>
    </w:p>
    <w:p w:rsidR="00D35DF5" w:rsidRPr="00332572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• Количество: 3–5 образцов, одиночные V-образные стыковые швы или угловые Участник предъявляет полностью собранные контрольные образцы экспертам для клеймения перед сваркой.</w:t>
      </w:r>
    </w:p>
    <w:p w:rsidR="00D35DF5" w:rsidRPr="00332572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 xml:space="preserve">Два образца для сварки таврового соединения состоят из двух (2) деталей, каждая из которых имеет толщину </w:t>
      </w:r>
      <w:r>
        <w:rPr>
          <w:rFonts w:ascii="Times New Roman" w:hAnsi="Times New Roman"/>
          <w:sz w:val="28"/>
          <w:szCs w:val="28"/>
        </w:rPr>
        <w:t>от10</w:t>
      </w:r>
      <w:r w:rsidRPr="00332572">
        <w:rPr>
          <w:rFonts w:ascii="Times New Roman" w:hAnsi="Times New Roman"/>
          <w:sz w:val="28"/>
          <w:szCs w:val="28"/>
        </w:rPr>
        <w:t xml:space="preserve"> мм, длину 250</w:t>
      </w:r>
      <w:r>
        <w:rPr>
          <w:rFonts w:ascii="Times New Roman" w:hAnsi="Times New Roman"/>
          <w:sz w:val="28"/>
          <w:szCs w:val="28"/>
        </w:rPr>
        <w:t xml:space="preserve"> и 150</w:t>
      </w:r>
      <w:r w:rsidRPr="00332572">
        <w:rPr>
          <w:rFonts w:ascii="Times New Roman" w:hAnsi="Times New Roman"/>
          <w:sz w:val="28"/>
          <w:szCs w:val="28"/>
        </w:rPr>
        <w:t xml:space="preserve"> мм шириной 100 мм.</w:t>
      </w:r>
    </w:p>
    <w:p w:rsidR="00D35DF5" w:rsidRPr="00332572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332572">
        <w:rPr>
          <w:rFonts w:ascii="Times New Roman" w:hAnsi="Times New Roman"/>
          <w:sz w:val="28"/>
          <w:szCs w:val="28"/>
        </w:rPr>
        <w:t>аврово</w:t>
      </w:r>
      <w:r>
        <w:rPr>
          <w:rFonts w:ascii="Times New Roman" w:hAnsi="Times New Roman"/>
          <w:sz w:val="28"/>
          <w:szCs w:val="28"/>
        </w:rPr>
        <w:t>е</w:t>
      </w:r>
      <w:r w:rsidRPr="00332572">
        <w:rPr>
          <w:rFonts w:ascii="Times New Roman" w:hAnsi="Times New Roman"/>
          <w:sz w:val="28"/>
          <w:szCs w:val="28"/>
        </w:rPr>
        <w:t xml:space="preserve"> соединени</w:t>
      </w:r>
      <w:r>
        <w:rPr>
          <w:rFonts w:ascii="Times New Roman" w:hAnsi="Times New Roman"/>
          <w:sz w:val="28"/>
          <w:szCs w:val="28"/>
        </w:rPr>
        <w:t>е</w:t>
      </w:r>
      <w:r w:rsidRPr="00332572">
        <w:rPr>
          <w:rFonts w:ascii="Times New Roman" w:hAnsi="Times New Roman"/>
          <w:sz w:val="28"/>
          <w:szCs w:val="28"/>
        </w:rPr>
        <w:t xml:space="preserve"> образца имеют катет шва </w:t>
      </w:r>
      <w:r>
        <w:rPr>
          <w:rFonts w:ascii="Times New Roman" w:hAnsi="Times New Roman"/>
          <w:sz w:val="28"/>
          <w:szCs w:val="28"/>
        </w:rPr>
        <w:t>от</w:t>
      </w:r>
      <w:r w:rsidRPr="00332572">
        <w:rPr>
          <w:rFonts w:ascii="Times New Roman" w:hAnsi="Times New Roman"/>
          <w:sz w:val="28"/>
          <w:szCs w:val="28"/>
        </w:rPr>
        <w:t>10 мм с допустимым отклонением (+ 2 мм –0 мм). Оба шва должны быть выполнены за не менее чем в 2 прохода и не более чем в 3 прохода.</w:t>
      </w:r>
    </w:p>
    <w:p w:rsidR="00D35DF5" w:rsidRPr="00332572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 xml:space="preserve">Один испытательный образец (пластина) состоит из двух (2) деталей, каждая из которых имеет толщину </w:t>
      </w:r>
      <w:r>
        <w:rPr>
          <w:rFonts w:ascii="Times New Roman" w:hAnsi="Times New Roman"/>
          <w:sz w:val="28"/>
          <w:szCs w:val="28"/>
        </w:rPr>
        <w:t>от</w:t>
      </w:r>
      <w:r w:rsidRPr="00332572">
        <w:rPr>
          <w:rFonts w:ascii="Times New Roman" w:hAnsi="Times New Roman"/>
          <w:sz w:val="28"/>
          <w:szCs w:val="28"/>
        </w:rPr>
        <w:t>10 мм, ширину 100 мм и длину 250 мм.</w:t>
      </w:r>
    </w:p>
    <w:p w:rsidR="00D35DF5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 xml:space="preserve">Второй испытательный образец (пластина) состоит из двух (2) деталей, каждая из которых имеет размеры </w:t>
      </w:r>
      <w:r>
        <w:rPr>
          <w:rFonts w:ascii="Times New Roman" w:hAnsi="Times New Roman"/>
          <w:sz w:val="28"/>
          <w:szCs w:val="28"/>
        </w:rPr>
        <w:t>от от</w:t>
      </w:r>
      <w:r w:rsidRPr="00332572">
        <w:rPr>
          <w:rFonts w:ascii="Times New Roman" w:hAnsi="Times New Roman"/>
          <w:sz w:val="28"/>
          <w:szCs w:val="28"/>
        </w:rPr>
        <w:t>10 мм, ширину 100 мм и длину 250 мм.</w:t>
      </w:r>
    </w:p>
    <w:p w:rsidR="00D35DF5" w:rsidRDefault="00D35DF5" w:rsidP="0088338A">
      <w:r w:rsidRPr="00D35DF5">
        <w:drawing>
          <wp:inline distT="0" distB="0" distL="0" distR="0">
            <wp:extent cx="5384899" cy="3883476"/>
            <wp:effectExtent l="0" t="0" r="635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043" cy="38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DF5" w:rsidRPr="00223E9A" w:rsidRDefault="00D35DF5" w:rsidP="00D35DF5">
      <w:pPr>
        <w:rPr>
          <w:rFonts w:ascii="Times New Roman" w:hAnsi="Times New Roman"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  <w:r w:rsidRPr="0059403C">
        <w:rPr>
          <w:rFonts w:ascii="Times New Roman" w:hAnsi="Times New Roman"/>
          <w:b/>
          <w:sz w:val="28"/>
          <w:szCs w:val="28"/>
        </w:rPr>
        <w:t>Приложение №2 (</w:t>
      </w:r>
      <w:r w:rsidRPr="0059403C">
        <w:rPr>
          <w:rFonts w:ascii="Times New Roman" w:eastAsia="Calibri" w:hAnsi="Times New Roman"/>
          <w:b/>
          <w:sz w:val="28"/>
          <w:szCs w:val="28"/>
          <w:lang w:eastAsia="en-US"/>
        </w:rPr>
        <w:t>Сосуд, работающий  под давлением</w:t>
      </w:r>
      <w:r w:rsidRPr="0059403C">
        <w:rPr>
          <w:rFonts w:ascii="Times New Roman" w:hAnsi="Times New Roman"/>
          <w:b/>
          <w:sz w:val="28"/>
          <w:szCs w:val="28"/>
        </w:rPr>
        <w:t>)</w:t>
      </w:r>
    </w:p>
    <w:p w:rsidR="00D35DF5" w:rsidRPr="0059403C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59403C">
        <w:rPr>
          <w:rFonts w:ascii="Times New Roman" w:hAnsi="Times New Roman"/>
          <w:sz w:val="28"/>
          <w:szCs w:val="28"/>
        </w:rPr>
        <w:t>Описание: Полностью замкнутая пластинчатая/трубная конструкция, которая включает в себя все четыре типа процессов и все позиции при сварке, которые описаны в данном техническом описании.</w:t>
      </w:r>
    </w:p>
    <w:p w:rsidR="00D35DF5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59403C">
        <w:rPr>
          <w:rFonts w:ascii="Times New Roman" w:hAnsi="Times New Roman"/>
          <w:sz w:val="28"/>
          <w:szCs w:val="28"/>
        </w:rPr>
        <w:t>• Время: приблизительно 10 часов.</w:t>
      </w:r>
    </w:p>
    <w:p w:rsidR="00D35DF5" w:rsidRPr="0059403C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59403C">
        <w:rPr>
          <w:rFonts w:ascii="Times New Roman" w:hAnsi="Times New Roman"/>
          <w:sz w:val="28"/>
          <w:szCs w:val="28"/>
        </w:rPr>
        <w:t>Испытательное давление не менее 1000 ф./д2(69 бар)</w:t>
      </w:r>
    </w:p>
    <w:p w:rsidR="00D35DF5" w:rsidRPr="0059403C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59403C">
        <w:rPr>
          <w:rFonts w:ascii="Times New Roman" w:hAnsi="Times New Roman"/>
          <w:sz w:val="28"/>
          <w:szCs w:val="28"/>
        </w:rPr>
        <w:t>Сосуд под давлением должен иметь вес не более 35 кг в сваренном состоянии.</w:t>
      </w:r>
    </w:p>
    <w:p w:rsidR="00D35DF5" w:rsidRDefault="00D35DF5" w:rsidP="00D35DF5">
      <w:pPr>
        <w:spacing w:line="240" w:lineRule="auto"/>
        <w:ind w:left="360"/>
        <w:rPr>
          <w:rFonts w:ascii="Times New Roman" w:hAnsi="Times New Roman"/>
          <w:sz w:val="28"/>
          <w:szCs w:val="28"/>
        </w:rPr>
      </w:pPr>
      <w:r w:rsidRPr="0059403C">
        <w:rPr>
          <w:rFonts w:ascii="Times New Roman" w:hAnsi="Times New Roman"/>
          <w:sz w:val="28"/>
          <w:szCs w:val="28"/>
        </w:rPr>
        <w:t>Эксперты оставляют за собой право изменять проектное испытательное давление для любого сосуда перед конкурсом.</w:t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821378" cy="4088047"/>
            <wp:effectExtent l="0" t="0" r="825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436" cy="4086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821378" cy="4080405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978" cy="407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821378" cy="4077145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8476" cy="408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821378" cy="4080405"/>
            <wp:effectExtent l="0" t="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978" cy="407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</w:p>
    <w:p w:rsidR="00D35DF5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  <w:r w:rsidRPr="00332572">
        <w:rPr>
          <w:rFonts w:ascii="Times New Roman" w:hAnsi="Times New Roman"/>
          <w:b/>
          <w:sz w:val="28"/>
          <w:szCs w:val="28"/>
        </w:rPr>
        <w:lastRenderedPageBreak/>
        <w:t xml:space="preserve">Приложение №3 </w:t>
      </w:r>
    </w:p>
    <w:p w:rsidR="00D35DF5" w:rsidRPr="00332572" w:rsidRDefault="00D35DF5" w:rsidP="00D35DF5">
      <w:pPr>
        <w:ind w:left="360"/>
        <w:jc w:val="right"/>
        <w:rPr>
          <w:rFonts w:ascii="Times New Roman" w:hAnsi="Times New Roman"/>
          <w:b/>
          <w:sz w:val="28"/>
          <w:szCs w:val="28"/>
        </w:rPr>
      </w:pPr>
      <w:r w:rsidRPr="00332572">
        <w:rPr>
          <w:rFonts w:ascii="Times New Roman" w:hAnsi="Times New Roman"/>
          <w:b/>
          <w:sz w:val="28"/>
          <w:szCs w:val="28"/>
        </w:rPr>
        <w:t>(</w:t>
      </w:r>
      <w:r w:rsidRPr="00332572">
        <w:rPr>
          <w:rFonts w:ascii="Times New Roman" w:eastAsia="Calibri" w:hAnsi="Times New Roman"/>
          <w:b/>
          <w:sz w:val="28"/>
          <w:szCs w:val="28"/>
          <w:lang w:eastAsia="en-US"/>
        </w:rPr>
        <w:t>Алюминиевая структура (конструкция из алюминиевых пластин</w:t>
      </w:r>
      <w:r w:rsidRPr="00332572">
        <w:rPr>
          <w:rFonts w:ascii="Times New Roman" w:hAnsi="Times New Roman"/>
          <w:b/>
          <w:sz w:val="28"/>
          <w:szCs w:val="28"/>
        </w:rPr>
        <w:t>)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Описание: Частично замкнутая конструкция из алюминия, которая сваривается с помощью TIG (141) (РАД).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• Время: приблизительно 3 часа.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Все швы выполняются в один проход с использованием присадочного металла.</w:t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Данный испытательный модуль при необходимости распиливается на две половины для обеспечения оценки глубины проплавления и маркировки.</w:t>
      </w:r>
    </w:p>
    <w:p w:rsidR="00D35DF5" w:rsidRPr="00223E9A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73661" cy="5776111"/>
            <wp:effectExtent l="19050" t="0" r="0" b="0"/>
            <wp:docPr id="6" name="Рисунок 1" descr="C:\Users\оооо\Pictures\img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ооо\Pictures\img0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391" cy="5773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DF5" w:rsidRDefault="00D35DF5" w:rsidP="00D35DF5">
      <w:pPr>
        <w:ind w:left="360"/>
        <w:rPr>
          <w:rFonts w:ascii="Times New Roman" w:hAnsi="Times New Roman"/>
          <w:sz w:val="28"/>
          <w:szCs w:val="28"/>
        </w:rPr>
      </w:pPr>
    </w:p>
    <w:p w:rsidR="00D35DF5" w:rsidRDefault="00D35DF5" w:rsidP="00D35DF5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=</w:t>
      </w:r>
    </w:p>
    <w:p w:rsidR="00D35DF5" w:rsidRDefault="00D35DF5" w:rsidP="00D35DF5">
      <w:pPr>
        <w:ind w:left="360"/>
        <w:jc w:val="right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b/>
          <w:sz w:val="28"/>
          <w:szCs w:val="28"/>
        </w:rPr>
        <w:t>Приложение № 4</w:t>
      </w:r>
    </w:p>
    <w:p w:rsidR="00D35DF5" w:rsidRDefault="00D35DF5" w:rsidP="00D35DF5">
      <w:pPr>
        <w:ind w:left="360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  <w:r w:rsidRPr="00223E9A">
        <w:rPr>
          <w:rFonts w:ascii="Times New Roman" w:hAnsi="Times New Roman"/>
          <w:sz w:val="28"/>
          <w:szCs w:val="28"/>
        </w:rPr>
        <w:t xml:space="preserve"> (</w:t>
      </w:r>
      <w:r w:rsidRPr="00223E9A">
        <w:rPr>
          <w:rFonts w:ascii="Times New Roman" w:eastAsia="Calibri" w:hAnsi="Times New Roman"/>
          <w:sz w:val="28"/>
          <w:szCs w:val="28"/>
          <w:lang w:eastAsia="en-US"/>
        </w:rPr>
        <w:t>Конструкция из средне или высоколегированной стали)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Описание: Частично замкнутая конструкция из нержавеющей стали, которая сваривается с помощью TIG (141) (РАД).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• Время: приблизительно 3 часа.</w:t>
      </w:r>
    </w:p>
    <w:p w:rsidR="00D35DF5" w:rsidRPr="00332572" w:rsidRDefault="00D35DF5" w:rsidP="00D35DF5">
      <w:pPr>
        <w:ind w:left="360"/>
        <w:rPr>
          <w:rFonts w:ascii="Times New Roman" w:hAnsi="Times New Roman"/>
          <w:sz w:val="28"/>
          <w:szCs w:val="28"/>
        </w:rPr>
      </w:pPr>
      <w:r w:rsidRPr="00332572">
        <w:rPr>
          <w:rFonts w:ascii="Times New Roman" w:hAnsi="Times New Roman"/>
          <w:sz w:val="28"/>
          <w:szCs w:val="28"/>
        </w:rPr>
        <w:t>Все швы выполняются в один проход с использованием присадочного металла.</w:t>
      </w:r>
    </w:p>
    <w:p w:rsidR="00D35DF5" w:rsidRPr="00223E9A" w:rsidRDefault="00D35DF5" w:rsidP="00D35DF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25060" cy="5703570"/>
            <wp:effectExtent l="19050" t="0" r="8890" b="0"/>
            <wp:docPr id="3" name="Рисунок 2" descr="C:\Users\оооо\Pictures\img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ооо\Pictures\img0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060" cy="570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DF5" w:rsidRDefault="00D35DF5" w:rsidP="0088338A"/>
    <w:sectPr w:rsidR="00D35DF5" w:rsidSect="009B62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A435C7D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338A"/>
    <w:rsid w:val="004C39C3"/>
    <w:rsid w:val="0088338A"/>
    <w:rsid w:val="009B6272"/>
    <w:rsid w:val="00D35D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38A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qFormat/>
    <w:rsid w:val="0088338A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ocsubtitle2">
    <w:name w:val="Doc subtitle2"/>
    <w:basedOn w:val="a"/>
    <w:link w:val="Docsubtitle2Char"/>
    <w:qFormat/>
    <w:rsid w:val="0088338A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88338A"/>
    <w:rPr>
      <w:rFonts w:ascii="Arial" w:hAnsi="Arial"/>
      <w:sz w:val="28"/>
      <w:szCs w:val="28"/>
      <w:lang w:val="en-GB"/>
    </w:rPr>
  </w:style>
  <w:style w:type="paragraph" w:customStyle="1" w:styleId="Doctitle">
    <w:name w:val="Doc title"/>
    <w:basedOn w:val="a"/>
    <w:rsid w:val="0088338A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  <w:style w:type="character" w:customStyle="1" w:styleId="20">
    <w:name w:val="Заголовок 2 Знак"/>
    <w:basedOn w:val="a0"/>
    <w:link w:val="2"/>
    <w:rsid w:val="0088338A"/>
    <w:rPr>
      <w:rFonts w:ascii="Arial" w:eastAsia="Times New Roman" w:hAnsi="Arial" w:cs="Times New Roman"/>
      <w:b/>
      <w:i/>
      <w:szCs w:val="24"/>
      <w:lang w:val="en-GB"/>
    </w:rPr>
  </w:style>
  <w:style w:type="character" w:customStyle="1" w:styleId="a3">
    <w:name w:val="Основной текст_"/>
    <w:basedOn w:val="a0"/>
    <w:link w:val="4"/>
    <w:rsid w:val="0088338A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">
    <w:name w:val="Основной текст1"/>
    <w:basedOn w:val="a3"/>
    <w:rsid w:val="0088338A"/>
    <w:rPr>
      <w:color w:val="000000"/>
      <w:w w:val="100"/>
      <w:position w:val="0"/>
      <w:lang w:val="ru-RU"/>
    </w:rPr>
  </w:style>
  <w:style w:type="paragraph" w:customStyle="1" w:styleId="4">
    <w:name w:val="Основной текст4"/>
    <w:basedOn w:val="a"/>
    <w:link w:val="a3"/>
    <w:rsid w:val="0088338A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lang w:eastAsia="en-US"/>
    </w:rPr>
  </w:style>
  <w:style w:type="table" w:styleId="a4">
    <w:name w:val="Table Grid"/>
    <w:basedOn w:val="a1"/>
    <w:rsid w:val="008833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35D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35DF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12</Pages>
  <Words>1316</Words>
  <Characters>7503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Евгения</cp:lastModifiedBy>
  <cp:revision>1</cp:revision>
  <dcterms:created xsi:type="dcterms:W3CDTF">2016-11-13T07:04:00Z</dcterms:created>
  <dcterms:modified xsi:type="dcterms:W3CDTF">2016-11-13T15:46:00Z</dcterms:modified>
</cp:coreProperties>
</file>